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4" w:rsidRDefault="00C17854" w:rsidP="00C17854">
      <w:pPr>
        <w:rPr>
          <w:b/>
        </w:rPr>
      </w:pPr>
      <w:r>
        <w:rPr>
          <w:b/>
        </w:rPr>
        <w:t>OSNOVNA ŠKOLA LUČAC</w:t>
      </w:r>
    </w:p>
    <w:p w:rsidR="00C17854" w:rsidRDefault="00C17854" w:rsidP="00C17854">
      <w:pPr>
        <w:rPr>
          <w:b/>
        </w:rPr>
      </w:pPr>
      <w:r>
        <w:rPr>
          <w:b/>
        </w:rPr>
        <w:t>OMIŠKA 27</w:t>
      </w:r>
    </w:p>
    <w:p w:rsidR="00C17854" w:rsidRDefault="00C17854" w:rsidP="00C17854">
      <w:pPr>
        <w:rPr>
          <w:b/>
        </w:rPr>
      </w:pPr>
      <w:r>
        <w:rPr>
          <w:b/>
        </w:rPr>
        <w:t>OIB 18255888744</w:t>
      </w:r>
    </w:p>
    <w:p w:rsidR="00C17854" w:rsidRDefault="00C17854" w:rsidP="00C17854">
      <w:pPr>
        <w:rPr>
          <w:b/>
        </w:rPr>
      </w:pPr>
      <w:r>
        <w:rPr>
          <w:b/>
        </w:rPr>
        <w:t xml:space="preserve">Split, 30.siječnja  2019  </w:t>
      </w: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  <w:r>
        <w:rPr>
          <w:b/>
        </w:rPr>
        <w:t xml:space="preserve">                                 BILJEŠKE UZ FINANCIJSKO IZVJEŠĆE     SIJEČANJ – PROSINAC  2018</w:t>
      </w: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  <w:r>
        <w:rPr>
          <w:b/>
        </w:rPr>
        <w:t>PRIHODI</w:t>
      </w:r>
    </w:p>
    <w:p w:rsidR="00C17854" w:rsidRDefault="00C17854" w:rsidP="00C17854">
      <w:pPr>
        <w:rPr>
          <w:b/>
        </w:rPr>
      </w:pPr>
    </w:p>
    <w:p w:rsidR="00C17854" w:rsidRDefault="00C17854" w:rsidP="00C17854">
      <w:r>
        <w:t xml:space="preserve">Prihodi  </w:t>
      </w:r>
      <w:r>
        <w:rPr>
          <w:b/>
        </w:rPr>
        <w:t>AOP 629</w:t>
      </w:r>
      <w:r>
        <w:t xml:space="preserve"> iznose ukupno </w:t>
      </w:r>
      <w:r w:rsidR="00F71951">
        <w:t>7.989.667,00</w:t>
      </w:r>
      <w:r>
        <w:t xml:space="preserve"> kuna,  a rashodi </w:t>
      </w:r>
      <w:r>
        <w:rPr>
          <w:b/>
        </w:rPr>
        <w:t>AOP 630</w:t>
      </w:r>
      <w:r>
        <w:t xml:space="preserve"> iznose </w:t>
      </w:r>
      <w:r w:rsidR="00F71951">
        <w:t>7.780.497,00</w:t>
      </w:r>
      <w:r>
        <w:t xml:space="preserve"> kuna, te je u svezi navedenog ostvaren višak  prihoda </w:t>
      </w:r>
      <w:r>
        <w:rPr>
          <w:b/>
        </w:rPr>
        <w:t>AOP 631</w:t>
      </w:r>
      <w:r>
        <w:t xml:space="preserve"> od </w:t>
      </w:r>
      <w:r w:rsidR="00F71951">
        <w:t>209.170</w:t>
      </w:r>
      <w:r>
        <w:t xml:space="preserve"> kuna. Prihodi su u odnosu na proteklo razdoblje prošle godine veći za </w:t>
      </w:r>
      <w:r w:rsidR="00F71951">
        <w:t>16,1</w:t>
      </w:r>
      <w:r>
        <w:t xml:space="preserve">%, a rashod je za isto razdoblje veći za </w:t>
      </w:r>
      <w:r w:rsidR="00F71951">
        <w:t>13,7</w:t>
      </w:r>
      <w:r>
        <w:t xml:space="preserve"> %.nego prošle godine,što znači da su prihodi rasli brže nego rashod, te je zbog toga ostvaren višak sredstava.</w:t>
      </w:r>
    </w:p>
    <w:p w:rsidR="00C17854" w:rsidRDefault="00C17854" w:rsidP="00C17854">
      <w:r>
        <w:t xml:space="preserve">Prihodi se sastoje od plaća i naknada zaposlenika koje financira Ministarstvo znanosti,obrazovanja i sporta, koja su namjenska,   materijalnih troškova koja financira Grad Split,prihoda škole od iznajmljivanje dvorane za TZK-u,novčanih uplata kandidata za polaganje stručnih ispita, uplata Hrvatskog zavoda za zapošljavanje za pet pripravnika  (uplata doprinosa za osobe temeljem ugovora o radu za stručno osposobljavanje bez zasnivanja radnog odnosa ),uplata Agencije za odgoj i obrazovanje za županijska natjecanja za 2 učitelja članova povjerenstva, osiguranje imovine putem Jadranskog osiguranja, te donacija od županijskog saveza . </w:t>
      </w:r>
    </w:p>
    <w:p w:rsidR="00C17854" w:rsidRDefault="00C17854" w:rsidP="00C17854">
      <w:r>
        <w:t>Prihodi se sastoje od PRIHODA MINISTARSTVA                       6.</w:t>
      </w:r>
      <w:r w:rsidR="00F71951">
        <w:t>727</w:t>
      </w:r>
      <w:r>
        <w:t>.</w:t>
      </w:r>
      <w:r w:rsidR="00F71951">
        <w:t>533</w:t>
      </w:r>
      <w:r>
        <w:t>,</w:t>
      </w:r>
      <w:r w:rsidR="00F71951">
        <w:t>00</w:t>
      </w:r>
    </w:p>
    <w:p w:rsidR="00C17854" w:rsidRDefault="00C17854" w:rsidP="00C17854">
      <w:r>
        <w:t xml:space="preserve">                                      GRADA SPLITA                                            </w:t>
      </w:r>
      <w:r w:rsidR="00F71951">
        <w:t>1.119.588,00</w:t>
      </w:r>
    </w:p>
    <w:p w:rsidR="00C17854" w:rsidRDefault="00C17854" w:rsidP="00C17854">
      <w:r>
        <w:t xml:space="preserve">                                      PRIHOD </w:t>
      </w:r>
      <w:proofErr w:type="spellStart"/>
      <w:r>
        <w:t>Hrv.zavoda</w:t>
      </w:r>
      <w:proofErr w:type="spellEnd"/>
      <w:r>
        <w:t xml:space="preserve"> za </w:t>
      </w:r>
      <w:proofErr w:type="spellStart"/>
      <w:r>
        <w:t>zap</w:t>
      </w:r>
      <w:r w:rsidR="00F71951">
        <w:t>ošlj</w:t>
      </w:r>
      <w:proofErr w:type="spellEnd"/>
      <w:r w:rsidR="00F71951">
        <w:t>.                  25.511,00</w:t>
      </w:r>
    </w:p>
    <w:p w:rsidR="00C17854" w:rsidRDefault="00C17854" w:rsidP="00C17854">
      <w:r>
        <w:t xml:space="preserve">                                      PRIHOD ŠKOLE                       </w:t>
      </w:r>
      <w:r w:rsidR="00F71951">
        <w:t xml:space="preserve">                      117.035,00</w:t>
      </w:r>
      <w:r>
        <w:t xml:space="preserve">  </w:t>
      </w:r>
    </w:p>
    <w:p w:rsidR="00C17854" w:rsidRDefault="00C17854" w:rsidP="00C17854">
      <w:pPr>
        <w:tabs>
          <w:tab w:val="left" w:pos="1860"/>
          <w:tab w:val="left" w:pos="5535"/>
        </w:tabs>
      </w:pPr>
      <w:r>
        <w:tab/>
      </w:r>
    </w:p>
    <w:p w:rsidR="00C17854" w:rsidRDefault="00C17854" w:rsidP="00C17854">
      <w:pPr>
        <w:tabs>
          <w:tab w:val="left" w:pos="1860"/>
          <w:tab w:val="left" w:pos="5535"/>
        </w:tabs>
        <w:rPr>
          <w:b/>
        </w:rPr>
      </w:pPr>
      <w:r>
        <w:rPr>
          <w:b/>
        </w:rPr>
        <w:tab/>
        <w:t>UKUPNO</w:t>
      </w:r>
      <w:r>
        <w:rPr>
          <w:b/>
        </w:rPr>
        <w:tab/>
        <w:t>6.840.355,71</w:t>
      </w: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</w:p>
    <w:p w:rsidR="00C17854" w:rsidRDefault="00C17854" w:rsidP="00C17854">
      <w:pPr>
        <w:rPr>
          <w:b/>
        </w:rPr>
      </w:pPr>
      <w:r>
        <w:rPr>
          <w:b/>
        </w:rPr>
        <w:lastRenderedPageBreak/>
        <w:t>RASHODI</w:t>
      </w:r>
    </w:p>
    <w:p w:rsidR="00C17854" w:rsidRDefault="00C17854" w:rsidP="00C17854">
      <w:pPr>
        <w:rPr>
          <w:b/>
        </w:rPr>
      </w:pPr>
    </w:p>
    <w:p w:rsidR="00C17854" w:rsidRDefault="00C17854" w:rsidP="00C17854">
      <w:r>
        <w:t xml:space="preserve">Rashodi AOP 630 se sastoje od isplaćenih plaća zaposlenicima, komisiji pri polaganju stručnih ispita za četiri učitelja, te isplata putem ugovora o djelu za četiri sveučilišna profesora metodike i predsjednicima ispitnog povjerenstva (dva) ,plaćeni doprinosi volonterima,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C17854" w:rsidRDefault="00C17854" w:rsidP="00C17854"/>
    <w:p w:rsidR="00C17854" w:rsidRDefault="00C17854" w:rsidP="00C17854"/>
    <w:p w:rsidR="00C17854" w:rsidRDefault="00C17854" w:rsidP="00C17854">
      <w:r>
        <w:t xml:space="preserve">Ukupni rashodi su    MINISTARSTVO                </w:t>
      </w:r>
      <w:r w:rsidR="001E75B6">
        <w:t>6.567.533,00</w:t>
      </w:r>
      <w:r>
        <w:t xml:space="preserve">  kuna</w:t>
      </w:r>
    </w:p>
    <w:p w:rsidR="00C17854" w:rsidRDefault="00C17854" w:rsidP="00C17854">
      <w:r>
        <w:t xml:space="preserve">                                    GRAD  SPLIT                        </w:t>
      </w:r>
      <w:r w:rsidR="009F63FE">
        <w:t xml:space="preserve">879.740,00 </w:t>
      </w:r>
      <w:r>
        <w:t>kuna</w:t>
      </w:r>
    </w:p>
    <w:p w:rsidR="00C17854" w:rsidRDefault="00C17854" w:rsidP="00C17854">
      <w:r>
        <w:t xml:space="preserve">                     </w:t>
      </w:r>
      <w:proofErr w:type="spellStart"/>
      <w:r>
        <w:t>HRV.ZAVODA</w:t>
      </w:r>
      <w:proofErr w:type="spellEnd"/>
      <w:r>
        <w:t xml:space="preserve"> ZA Z</w:t>
      </w:r>
      <w:r w:rsidR="001E75B6">
        <w:t>APOŠLJ.                21.332,00 kuna</w:t>
      </w:r>
    </w:p>
    <w:p w:rsidR="00C17854" w:rsidRDefault="00C17854" w:rsidP="00C17854">
      <w:r>
        <w:t xml:space="preserve">                                   ŠKOLA LUČ</w:t>
      </w:r>
      <w:r w:rsidR="009F63FE">
        <w:t>AC                     46.851,00 kuna</w:t>
      </w:r>
    </w:p>
    <w:p w:rsidR="00C17854" w:rsidRDefault="00C17854" w:rsidP="00C17854">
      <w:pPr>
        <w:tabs>
          <w:tab w:val="left" w:pos="1605"/>
          <w:tab w:val="center" w:pos="4536"/>
        </w:tabs>
        <w:rPr>
          <w:b/>
        </w:rPr>
      </w:pPr>
      <w:r>
        <w:tab/>
      </w:r>
      <w:r w:rsidR="007F7FD6">
        <w:rPr>
          <w:b/>
        </w:rPr>
        <w:t>UKUPNO</w:t>
      </w:r>
      <w:r w:rsidR="007F7FD6">
        <w:rPr>
          <w:b/>
        </w:rPr>
        <w:tab/>
        <w:t>7.515.456,00 kuna</w:t>
      </w:r>
    </w:p>
    <w:p w:rsidR="00C17854" w:rsidRDefault="00C17854" w:rsidP="00C17854"/>
    <w:p w:rsidR="00C17854" w:rsidRDefault="00C17854" w:rsidP="00C17854"/>
    <w:p w:rsidR="00C17854" w:rsidRDefault="00C17854" w:rsidP="00C17854">
      <w:r>
        <w:t>Manjak prihoda od Grada Splita  koji je ostvaren odnosi se na utrošena financijska sredstva koja se odnose na materijalne troškove koje financira Grad Split, a koji će biti uplaćeni 201</w:t>
      </w:r>
      <w:r w:rsidR="007F7FD6">
        <w:t>9</w:t>
      </w:r>
      <w:r>
        <w:t>. godine. Višak prihoda od Ministarstva znanosti, obrazo</w:t>
      </w:r>
      <w:r w:rsidR="007F7FD6">
        <w:t xml:space="preserve">vanja i sporta odnosi se za kupnju opreme zbog toga što smo škola koja sudjeluje u eksperimentalnom programu Škola za život  </w:t>
      </w:r>
      <w:r>
        <w:t xml:space="preserve"> te  uplata studenata za polaganje stručnih ispita  koja su uprihođena u 201</w:t>
      </w:r>
      <w:r w:rsidR="007F7FD6">
        <w:t>8</w:t>
      </w:r>
      <w:r>
        <w:t xml:space="preserve"> godini, a polaganje je odgođeno za tekuću 201</w:t>
      </w:r>
      <w:r w:rsidR="007F7FD6">
        <w:t>9</w:t>
      </w:r>
      <w:r>
        <w:t>.godinu.Navedene sredstva će se utrošiti u idućoj godini i ona su isključivo namjenska.</w:t>
      </w:r>
    </w:p>
    <w:p w:rsidR="00C17854" w:rsidRDefault="00C17854" w:rsidP="00C17854"/>
    <w:p w:rsidR="00C17854" w:rsidRDefault="00C17854" w:rsidP="00C17854">
      <w:r>
        <w:t>BILANCA</w:t>
      </w:r>
    </w:p>
    <w:p w:rsidR="00C17854" w:rsidRDefault="00C17854" w:rsidP="00C17854"/>
    <w:p w:rsidR="00C17854" w:rsidRDefault="00C17854" w:rsidP="00C17854">
      <w:r>
        <w:rPr>
          <w:b/>
        </w:rPr>
        <w:t>AOP 001</w:t>
      </w:r>
      <w:r>
        <w:t xml:space="preserve"> IMOVINA – 5.</w:t>
      </w:r>
      <w:r w:rsidR="007F7FD6">
        <w:t>942</w:t>
      </w:r>
      <w:r>
        <w:t>.</w:t>
      </w:r>
      <w:r w:rsidR="007F7FD6">
        <w:t>827</w:t>
      </w:r>
      <w:r>
        <w:t xml:space="preserve">,00 kunu  je u odnosu na prošlu godinu povećana za </w:t>
      </w:r>
      <w:r w:rsidR="007F7FD6">
        <w:t>3,4</w:t>
      </w:r>
      <w:r>
        <w:t xml:space="preserve"> % . </w:t>
      </w:r>
    </w:p>
    <w:p w:rsidR="00C17854" w:rsidRDefault="00C17854" w:rsidP="00C17854">
      <w:r>
        <w:rPr>
          <w:b/>
        </w:rPr>
        <w:t>AOP 065</w:t>
      </w:r>
      <w:r>
        <w:t xml:space="preserve"> NOVAC U BANCI – u odnosu na prošlu godinu je  povećan i to za </w:t>
      </w:r>
      <w:r w:rsidR="009224C2">
        <w:t>118,8</w:t>
      </w:r>
      <w:r>
        <w:t xml:space="preserve">% iz razloga što iznos od </w:t>
      </w:r>
      <w:r w:rsidR="009224C2">
        <w:t>256.245</w:t>
      </w:r>
      <w:r>
        <w:t>,00 kuna  čine sredstva od Ministarstva znanosti obrazo</w:t>
      </w:r>
      <w:r w:rsidR="009224C2">
        <w:t>vanja i sporta koja su uplaćena za kupnju opreme zbog toga što smo škola koja sudjeluje u eksperimentalnom programu Škola za život</w:t>
      </w:r>
      <w:r>
        <w:t xml:space="preserve"> te novac studenata za polaganje stručnih ispita koji je uplaćen 201</w:t>
      </w:r>
      <w:r w:rsidR="009224C2">
        <w:t>8</w:t>
      </w:r>
      <w:r>
        <w:t>.godine, a isplata će biti u 201</w:t>
      </w:r>
      <w:r w:rsidR="009224C2">
        <w:t>9</w:t>
      </w:r>
      <w:r>
        <w:t>. godini i novca za pokriće dobavljača za račune koji su knjiženi u 2017 godini, a platiti će se u novoj 201</w:t>
      </w:r>
      <w:r w:rsidR="009224C2">
        <w:t>9</w:t>
      </w:r>
      <w:r>
        <w:t xml:space="preserve">.godini. </w:t>
      </w:r>
    </w:p>
    <w:p w:rsidR="00C17854" w:rsidRDefault="00C17854" w:rsidP="00C17854">
      <w:pPr>
        <w:rPr>
          <w:b/>
        </w:rPr>
      </w:pPr>
    </w:p>
    <w:p w:rsidR="00C17854" w:rsidRDefault="00C17854" w:rsidP="00C17854">
      <w:r>
        <w:rPr>
          <w:b/>
        </w:rPr>
        <w:lastRenderedPageBreak/>
        <w:t>AOP 080</w:t>
      </w:r>
      <w:r>
        <w:t xml:space="preserve"> OSTALA POTRAŽIVANJA  - čine potraživanja od HZZO-bolovanje preko 42 dana .</w:t>
      </w:r>
    </w:p>
    <w:p w:rsidR="00C17854" w:rsidRDefault="00C17854" w:rsidP="00C17854">
      <w:r>
        <w:rPr>
          <w:b/>
        </w:rPr>
        <w:t>AOP 164</w:t>
      </w:r>
      <w:r w:rsidR="009224C2">
        <w:t xml:space="preserve"> OBVEZE – 661.824,00</w:t>
      </w:r>
      <w:r>
        <w:t xml:space="preserve"> kuna, se odnose na račune dobavljača   koji su knjiženi u 201</w:t>
      </w:r>
      <w:r w:rsidR="009224C2">
        <w:t>8</w:t>
      </w:r>
      <w:r>
        <w:t xml:space="preserve"> godini, a biti će plaćeni u novoj 201</w:t>
      </w:r>
      <w:r w:rsidR="009224C2">
        <w:t>9</w:t>
      </w:r>
      <w:r>
        <w:t xml:space="preserve"> godini</w:t>
      </w:r>
      <w:r w:rsidR="009224C2">
        <w:t>.</w:t>
      </w:r>
    </w:p>
    <w:p w:rsidR="00C17854" w:rsidRDefault="00C17854" w:rsidP="00C17854"/>
    <w:p w:rsidR="00C17854" w:rsidRDefault="00C17854" w:rsidP="00C17854">
      <w:r>
        <w:rPr>
          <w:b/>
        </w:rPr>
        <w:t>AOP 223</w:t>
      </w:r>
      <w:r w:rsidR="009224C2">
        <w:t xml:space="preserve"> VLASTITI IZVORI –5.281.003,00</w:t>
      </w:r>
      <w:r>
        <w:t xml:space="preserve"> kuna čine nefinancijsku imovinu 5.</w:t>
      </w:r>
      <w:r w:rsidR="009224C2">
        <w:t>105</w:t>
      </w:r>
      <w:r>
        <w:t>.</w:t>
      </w:r>
      <w:r w:rsidR="009224C2">
        <w:t>208</w:t>
      </w:r>
      <w:r>
        <w:t>,</w:t>
      </w:r>
      <w:r w:rsidR="009224C2">
        <w:t>34</w:t>
      </w:r>
      <w:r>
        <w:t xml:space="preserve"> kunu , vrijednost stanova </w:t>
      </w:r>
      <w:r w:rsidR="004366B3">
        <w:t xml:space="preserve">koji se otkupljuju 18.731.,00 kuna </w:t>
      </w:r>
      <w:bookmarkStart w:id="0" w:name="_GoBack"/>
      <w:bookmarkEnd w:id="0"/>
      <w:r>
        <w:t xml:space="preserve">sredstva od iznajmljivanja dvorane </w:t>
      </w:r>
      <w:r w:rsidR="009224C2">
        <w:t>5700</w:t>
      </w:r>
      <w:r>
        <w:t xml:space="preserve">,00 i viška sredstava </w:t>
      </w:r>
      <w:r w:rsidR="004366B3">
        <w:t>209.170</w:t>
      </w:r>
      <w:r>
        <w:t>,00 kuna sa</w:t>
      </w:r>
      <w:r w:rsidR="004366B3">
        <w:t xml:space="preserve"> prenesenim manjkom 57.806</w:t>
      </w:r>
      <w:r>
        <w:t>,00kuna iz proteklih razdoblja.</w:t>
      </w:r>
    </w:p>
    <w:p w:rsidR="00C17854" w:rsidRDefault="00C17854" w:rsidP="00C17854"/>
    <w:p w:rsidR="00C17854" w:rsidRDefault="00C17854" w:rsidP="00C17854"/>
    <w:p w:rsidR="00C17854" w:rsidRDefault="00C17854" w:rsidP="00C17854"/>
    <w:p w:rsidR="00C17854" w:rsidRDefault="00C17854" w:rsidP="00C17854"/>
    <w:p w:rsidR="00C17854" w:rsidRDefault="00C17854" w:rsidP="00C17854">
      <w:pPr>
        <w:tabs>
          <w:tab w:val="left" w:pos="5790"/>
        </w:tabs>
      </w:pPr>
      <w:r>
        <w:tab/>
        <w:t>RAVNATELJ</w:t>
      </w:r>
    </w:p>
    <w:p w:rsidR="00C17854" w:rsidRDefault="00C17854" w:rsidP="00C17854">
      <w:pPr>
        <w:tabs>
          <w:tab w:val="left" w:pos="5790"/>
        </w:tabs>
      </w:pPr>
      <w:r>
        <w:t xml:space="preserve">                                                                                                                      MARIO ŠARIĆ</w:t>
      </w:r>
    </w:p>
    <w:p w:rsidR="00C17854" w:rsidRDefault="00C17854" w:rsidP="00C17854"/>
    <w:p w:rsidR="00B51F1D" w:rsidRDefault="00B51F1D"/>
    <w:sectPr w:rsidR="00B5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54"/>
    <w:rsid w:val="001E75B6"/>
    <w:rsid w:val="004366B3"/>
    <w:rsid w:val="007F7FD6"/>
    <w:rsid w:val="009224C2"/>
    <w:rsid w:val="009F63FE"/>
    <w:rsid w:val="00B51F1D"/>
    <w:rsid w:val="00C17854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5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54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2019-01-30T10:38:00Z</dcterms:created>
  <dcterms:modified xsi:type="dcterms:W3CDTF">2019-01-31T10:56:00Z</dcterms:modified>
</cp:coreProperties>
</file>